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A5" w:rsidRPr="00D165A5" w:rsidRDefault="00D165A5" w:rsidP="005A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D165A5">
        <w:rPr>
          <w:rFonts w:eastAsia="Times New Roman" w:cstheme="minorHAnsi"/>
          <w:b/>
          <w:lang w:eastAsia="cs-CZ"/>
        </w:rPr>
        <w:t xml:space="preserve">International </w:t>
      </w:r>
      <w:proofErr w:type="spellStart"/>
      <w:r w:rsidRPr="00D165A5">
        <w:rPr>
          <w:rFonts w:eastAsia="Times New Roman" w:cstheme="minorHAnsi"/>
          <w:b/>
          <w:lang w:eastAsia="cs-CZ"/>
        </w:rPr>
        <w:t>Swiss</w:t>
      </w:r>
      <w:proofErr w:type="spellEnd"/>
      <w:r w:rsidRPr="00D165A5">
        <w:rPr>
          <w:rFonts w:eastAsia="Times New Roman" w:cstheme="minorHAnsi"/>
          <w:b/>
          <w:lang w:eastAsia="cs-CZ"/>
        </w:rPr>
        <w:t xml:space="preserve"> Talent </w:t>
      </w:r>
      <w:proofErr w:type="spellStart"/>
      <w:r w:rsidRPr="00D165A5">
        <w:rPr>
          <w:rFonts w:eastAsia="Times New Roman" w:cstheme="minorHAnsi"/>
          <w:b/>
          <w:lang w:eastAsia="cs-CZ"/>
        </w:rPr>
        <w:t>Forum</w:t>
      </w:r>
      <w:proofErr w:type="spellEnd"/>
    </w:p>
    <w:p w:rsidR="00D165A5" w:rsidRDefault="00D165A5" w:rsidP="005A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A646B" w:rsidRPr="005A646B" w:rsidRDefault="005A646B" w:rsidP="005A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646B">
        <w:rPr>
          <w:rFonts w:eastAsia="Times New Roman" w:cstheme="minorHAnsi"/>
          <w:lang w:eastAsia="cs-CZ"/>
        </w:rPr>
        <w:t xml:space="preserve">Od 5. do 9. července 2022 se mladí vítězové z různých vědeckých soutěží konaných ve Švýcarsku, Evropě, Asii a Africe připojili k Mezinárodnímu švýcarskému fóru talentů (ISTF) v </w:t>
      </w:r>
      <w:proofErr w:type="spellStart"/>
      <w:r w:rsidRPr="005A646B">
        <w:rPr>
          <w:rFonts w:eastAsia="Times New Roman" w:cstheme="minorHAnsi"/>
          <w:lang w:eastAsia="cs-CZ"/>
        </w:rPr>
        <w:t>Nottwilu</w:t>
      </w:r>
      <w:proofErr w:type="spellEnd"/>
      <w:r w:rsidRPr="005A646B">
        <w:rPr>
          <w:rFonts w:eastAsia="Times New Roman" w:cstheme="minorHAnsi"/>
          <w:lang w:eastAsia="cs-CZ"/>
        </w:rPr>
        <w:t xml:space="preserve"> (LU), aby se zabývali různými otázkami, které všechny zdůraznily další aspekt celkového tématu „</w:t>
      </w:r>
      <w:r>
        <w:rPr>
          <w:rFonts w:eastAsia="Times New Roman" w:cstheme="minorHAnsi"/>
          <w:lang w:eastAsia="cs-CZ"/>
        </w:rPr>
        <w:t>O</w:t>
      </w:r>
      <w:r w:rsidRPr="005A646B">
        <w:rPr>
          <w:rFonts w:eastAsia="Times New Roman" w:cstheme="minorHAnsi"/>
          <w:lang w:eastAsia="cs-CZ"/>
        </w:rPr>
        <w:t>dolnost.“ Ve skupinách pod vedením odborníků v oboru z renomovaných švýcarských vysokých škol a společností rozvíjeli mladí talenti vhodné nápady na tyto palčivé otázky.</w:t>
      </w:r>
    </w:p>
    <w:p w:rsidR="00A417E7" w:rsidRPr="005A646B" w:rsidRDefault="00A417E7" w:rsidP="005A646B">
      <w:pPr>
        <w:jc w:val="both"/>
        <w:rPr>
          <w:rFonts w:cstheme="minorHAnsi"/>
        </w:rPr>
      </w:pPr>
    </w:p>
    <w:p w:rsidR="00D165A5" w:rsidRDefault="00D165A5" w:rsidP="005A646B">
      <w:pPr>
        <w:pStyle w:val="Formtovanv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 xml:space="preserve">Nad problematikou uvádění sociálních změn do praxe diskutovalo 70 účastníků ISTF ve věku 18- 23 let. Účastníci byli rozděleni do 10 týmů, které navrhovaly řešení různých problémů: např. </w:t>
      </w:r>
      <w:r w:rsidR="003F6584">
        <w:rPr>
          <w:rStyle w:val="y2iqfc"/>
          <w:rFonts w:asciiTheme="minorHAnsi" w:hAnsiTheme="minorHAnsi" w:cstheme="minorHAnsi"/>
          <w:sz w:val="22"/>
          <w:szCs w:val="22"/>
        </w:rPr>
        <w:t>„</w:t>
      </w:r>
      <w:r w:rsidR="005A646B" w:rsidRPr="005A646B">
        <w:rPr>
          <w:rStyle w:val="y2iqfc"/>
          <w:rFonts w:asciiTheme="minorHAnsi" w:hAnsiTheme="minorHAnsi" w:cstheme="minorHAnsi"/>
          <w:sz w:val="22"/>
          <w:szCs w:val="22"/>
        </w:rPr>
        <w:t xml:space="preserve">Vyvinout software pro analýzu odolnosti dodavatelského řetězce, uspořádat národní soutěž v dřevostavbách, zavést bodovací systém </w:t>
      </w:r>
      <w:proofErr w:type="gramStart"/>
      <w:r w:rsidR="005A646B" w:rsidRPr="005A646B">
        <w:rPr>
          <w:rStyle w:val="y2iqfc"/>
          <w:rFonts w:asciiTheme="minorHAnsi" w:hAnsiTheme="minorHAnsi" w:cstheme="minorHAnsi"/>
          <w:sz w:val="22"/>
          <w:szCs w:val="22"/>
        </w:rPr>
        <w:t>odolnosti..</w:t>
      </w:r>
      <w:proofErr w:type="gramEnd"/>
      <w:r w:rsidR="005A646B" w:rsidRPr="005A646B">
        <w:rPr>
          <w:rStyle w:val="y2iqfc"/>
          <w:rFonts w:asciiTheme="minorHAnsi" w:hAnsiTheme="minorHAnsi" w:cstheme="minorHAnsi"/>
          <w:sz w:val="22"/>
          <w:szCs w:val="22"/>
        </w:rPr>
        <w:t xml:space="preserve">“ </w:t>
      </w:r>
    </w:p>
    <w:p w:rsidR="00D165A5" w:rsidRDefault="00D165A5" w:rsidP="005A646B">
      <w:pPr>
        <w:pStyle w:val="Formtovanv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</w:p>
    <w:p w:rsidR="00D165A5" w:rsidRDefault="00D165A5" w:rsidP="005A646B">
      <w:pPr>
        <w:pStyle w:val="Formtovanv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</w:p>
    <w:p w:rsidR="00D165A5" w:rsidRDefault="00D165A5" w:rsidP="00D165A5">
      <w:pPr>
        <w:pStyle w:val="Formtovanv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>Součástí týdenního pobytu byly přednášky renomovaných švýcarských odborníků, tématy přednášek byly:</w:t>
      </w:r>
    </w:p>
    <w:p w:rsidR="005A646B" w:rsidRPr="00D165A5" w:rsidRDefault="00D165A5" w:rsidP="00D165A5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</w:p>
    <w:p w:rsidR="00E33EDE" w:rsidRPr="00E33EDE" w:rsidRDefault="00E33EDE" w:rsidP="00E33EDE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33EDE">
        <w:rPr>
          <w:rStyle w:val="y2iqfc"/>
          <w:rFonts w:asciiTheme="minorHAnsi" w:hAnsiTheme="minorHAnsi" w:cstheme="minorHAnsi"/>
          <w:sz w:val="22"/>
          <w:szCs w:val="22"/>
        </w:rPr>
        <w:t>1. P</w:t>
      </w:r>
      <w:r w:rsidRPr="00E33EDE">
        <w:rPr>
          <w:rStyle w:val="y2iqfc"/>
          <w:rFonts w:asciiTheme="minorHAnsi" w:hAnsiTheme="minorHAnsi" w:cstheme="minorHAnsi"/>
          <w:sz w:val="22"/>
          <w:szCs w:val="22"/>
        </w:rPr>
        <w:t>atenty: promotor nebo inhibitor odolnosti? Dr. Christian Moser | Patentový expert | Švýcarský federální institut duševního vlastnictví</w:t>
      </w:r>
    </w:p>
    <w:p w:rsidR="00E33EDE" w:rsidRPr="00E33EDE" w:rsidRDefault="00E33EDE" w:rsidP="00E33EDE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2. Lesy budoucnosti: řešení změny klimatu a poptávky po energii Dr. Silvia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Hostettler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| Přednášející EPFL</w:t>
      </w:r>
    </w:p>
    <w:p w:rsidR="00E33EDE" w:rsidRPr="00E33EDE" w:rsidRDefault="00E33EDE" w:rsidP="00E33EDE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3. Narušení dodavatelského řetězce: řešení zvýšenou odolností? Prof. Dr. Wolfgang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Kröger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| Bývalý výkonný ředitel | Centrum rizik ETH</w:t>
      </w:r>
    </w:p>
    <w:p w:rsidR="00E33EDE" w:rsidRPr="00E33EDE" w:rsidRDefault="00E33EDE" w:rsidP="00E33EDE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4. Hodnocení a podpora duševní odolnosti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Cecilia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Juhlin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| Registrovaný psychoterapeut, certifikovaný kouč INSEAD | Poradenství CJG</w:t>
      </w:r>
    </w:p>
    <w:p w:rsidR="00E33EDE" w:rsidRPr="00E33EDE" w:rsidRDefault="00E33EDE" w:rsidP="00E33EDE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5. Ekonomický růst vs. odolnost vůči změně klimatu Raymond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See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Soon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Cheng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| Zástupce ředitele pro aplikované vědy | ITE </w:t>
      </w:r>
      <w:proofErr w:type="spellStart"/>
      <w:r w:rsidRPr="00E33EDE">
        <w:rPr>
          <w:rStyle w:val="y2iqfc"/>
          <w:rFonts w:asciiTheme="minorHAnsi" w:hAnsiTheme="minorHAnsi" w:cstheme="minorHAnsi"/>
          <w:sz w:val="22"/>
          <w:szCs w:val="22"/>
        </w:rPr>
        <w:t>College</w:t>
      </w:r>
      <w:proofErr w:type="spellEnd"/>
      <w:r w:rsidRPr="00E33EDE">
        <w:rPr>
          <w:rStyle w:val="y2iqfc"/>
          <w:rFonts w:asciiTheme="minorHAnsi" w:hAnsiTheme="minorHAnsi" w:cstheme="minorHAnsi"/>
          <w:sz w:val="22"/>
          <w:szCs w:val="22"/>
        </w:rPr>
        <w:t xml:space="preserve"> východní Singapur</w:t>
      </w:r>
    </w:p>
    <w:p w:rsidR="00E33EDE" w:rsidRPr="00E33EDE" w:rsidRDefault="00E33EDE">
      <w:pPr>
        <w:rPr>
          <w:rFonts w:cstheme="minorHAnsi"/>
        </w:rPr>
      </w:pPr>
    </w:p>
    <w:p w:rsidR="005A646B" w:rsidRPr="00DA4DB7" w:rsidRDefault="00D165A5" w:rsidP="00CD7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A4DB7">
        <w:rPr>
          <w:rFonts w:asciiTheme="minorHAnsi" w:hAnsiTheme="minorHAnsi" w:cstheme="minorHAnsi"/>
          <w:sz w:val="22"/>
          <w:szCs w:val="22"/>
        </w:rPr>
        <w:t xml:space="preserve">Za </w:t>
      </w:r>
      <w:r w:rsidR="00222EF5" w:rsidRPr="00DA4DB7">
        <w:rPr>
          <w:rFonts w:asciiTheme="minorHAnsi" w:hAnsiTheme="minorHAnsi" w:cstheme="minorHAnsi"/>
          <w:sz w:val="22"/>
          <w:szCs w:val="22"/>
        </w:rPr>
        <w:t>Č</w:t>
      </w:r>
      <w:r w:rsidRPr="00DA4DB7">
        <w:rPr>
          <w:rFonts w:asciiTheme="minorHAnsi" w:hAnsiTheme="minorHAnsi" w:cstheme="minorHAnsi"/>
          <w:sz w:val="22"/>
          <w:szCs w:val="22"/>
        </w:rPr>
        <w:t xml:space="preserve">eskou republiku se </w:t>
      </w:r>
      <w:proofErr w:type="spellStart"/>
      <w:r w:rsidRPr="00DA4DB7">
        <w:rPr>
          <w:rFonts w:asciiTheme="minorHAnsi" w:hAnsiTheme="minorHAnsi" w:cstheme="minorHAnsi"/>
          <w:sz w:val="22"/>
          <w:szCs w:val="22"/>
        </w:rPr>
        <w:t>Swiss</w:t>
      </w:r>
      <w:proofErr w:type="spellEnd"/>
      <w:r w:rsidRPr="00DA4DB7">
        <w:rPr>
          <w:rFonts w:asciiTheme="minorHAnsi" w:hAnsiTheme="minorHAnsi" w:cstheme="minorHAnsi"/>
          <w:sz w:val="22"/>
          <w:szCs w:val="22"/>
        </w:rPr>
        <w:t xml:space="preserve"> Talent </w:t>
      </w:r>
      <w:proofErr w:type="spellStart"/>
      <w:r w:rsidRPr="00DA4DB7">
        <w:rPr>
          <w:rFonts w:asciiTheme="minorHAnsi" w:hAnsiTheme="minorHAnsi" w:cstheme="minorHAnsi"/>
          <w:sz w:val="22"/>
          <w:szCs w:val="22"/>
        </w:rPr>
        <w:t>Fora</w:t>
      </w:r>
      <w:proofErr w:type="spellEnd"/>
      <w:r w:rsidRPr="00DA4DB7">
        <w:rPr>
          <w:rFonts w:asciiTheme="minorHAnsi" w:hAnsiTheme="minorHAnsi" w:cstheme="minorHAnsi"/>
          <w:sz w:val="22"/>
          <w:szCs w:val="22"/>
        </w:rPr>
        <w:t xml:space="preserve"> zúčastnili: </w:t>
      </w:r>
      <w:r w:rsidR="00222EF5" w:rsidRPr="00DA4DB7">
        <w:rPr>
          <w:rFonts w:asciiTheme="minorHAnsi" w:hAnsiTheme="minorHAnsi" w:cstheme="minorHAnsi"/>
          <w:sz w:val="22"/>
          <w:szCs w:val="22"/>
        </w:rPr>
        <w:t xml:space="preserve">Eva </w:t>
      </w:r>
      <w:r w:rsidRPr="00DA4DB7">
        <w:rPr>
          <w:rFonts w:asciiTheme="minorHAnsi" w:hAnsiTheme="minorHAnsi" w:cstheme="minorHAnsi"/>
          <w:sz w:val="22"/>
          <w:szCs w:val="22"/>
        </w:rPr>
        <w:t>Nikola Mád</w:t>
      </w:r>
      <w:bookmarkStart w:id="0" w:name="_GoBack"/>
      <w:bookmarkEnd w:id="0"/>
      <w:r w:rsidRPr="00DA4DB7">
        <w:rPr>
          <w:rFonts w:asciiTheme="minorHAnsi" w:hAnsiTheme="minorHAnsi" w:cstheme="minorHAnsi"/>
          <w:sz w:val="22"/>
          <w:szCs w:val="22"/>
        </w:rPr>
        <w:t xml:space="preserve">lová </w:t>
      </w:r>
      <w:r w:rsidR="00222EF5" w:rsidRPr="00DA4DB7">
        <w:rPr>
          <w:rFonts w:asciiTheme="minorHAnsi" w:hAnsiTheme="minorHAnsi" w:cstheme="minorHAnsi"/>
          <w:sz w:val="22"/>
          <w:szCs w:val="22"/>
        </w:rPr>
        <w:t>absolventka</w:t>
      </w:r>
      <w:r w:rsidRPr="00DA4DB7">
        <w:rPr>
          <w:rFonts w:asciiTheme="minorHAnsi" w:hAnsiTheme="minorHAnsi" w:cstheme="minorHAnsi"/>
          <w:sz w:val="22"/>
          <w:szCs w:val="22"/>
        </w:rPr>
        <w:t> </w:t>
      </w:r>
      <w:r w:rsidR="00222EF5" w:rsidRPr="00DA4DB7">
        <w:rPr>
          <w:rFonts w:asciiTheme="minorHAnsi" w:hAnsiTheme="minorHAnsi" w:cstheme="minorHAnsi"/>
          <w:sz w:val="22"/>
          <w:szCs w:val="22"/>
        </w:rPr>
        <w:t>Prvního soukromého jazykového g</w:t>
      </w:r>
      <w:r w:rsidRPr="00DA4DB7">
        <w:rPr>
          <w:rFonts w:asciiTheme="minorHAnsi" w:hAnsiTheme="minorHAnsi" w:cstheme="minorHAnsi"/>
          <w:sz w:val="22"/>
          <w:szCs w:val="22"/>
        </w:rPr>
        <w:t xml:space="preserve">ymnázia Hradec Králové a Filip </w:t>
      </w:r>
      <w:r w:rsidR="00222EF5" w:rsidRPr="00DA4DB7">
        <w:rPr>
          <w:rFonts w:asciiTheme="minorHAnsi" w:hAnsiTheme="minorHAnsi" w:cstheme="minorHAnsi"/>
          <w:sz w:val="22"/>
          <w:szCs w:val="22"/>
        </w:rPr>
        <w:t>Szkandera absolvent Vyšší odborné školy a Střední průmyslové školy elektrotechnické v Olomouci.</w:t>
      </w:r>
    </w:p>
    <w:p w:rsidR="00222EF5" w:rsidRPr="00DA4DB7" w:rsidRDefault="00222EF5" w:rsidP="005A64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7265" w:rsidRDefault="00222EF5" w:rsidP="005A64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4DB7">
        <w:rPr>
          <w:rFonts w:asciiTheme="minorHAnsi" w:hAnsiTheme="minorHAnsi" w:cstheme="minorHAnsi"/>
          <w:sz w:val="22"/>
          <w:szCs w:val="22"/>
        </w:rPr>
        <w:t xml:space="preserve">Více informací na webu </w:t>
      </w:r>
      <w:hyperlink r:id="rId4" w:history="1">
        <w:r w:rsidRPr="00DA4DB7">
          <w:rPr>
            <w:rStyle w:val="Hypertextovodkaz"/>
            <w:rFonts w:asciiTheme="minorHAnsi" w:hAnsiTheme="minorHAnsi" w:cstheme="minorHAnsi"/>
            <w:sz w:val="22"/>
            <w:szCs w:val="22"/>
          </w:rPr>
          <w:t>https://sjf.ch/agenda/istf-2022/</w:t>
        </w:r>
      </w:hyperlink>
      <w:r w:rsidRPr="00DA4DB7">
        <w:rPr>
          <w:rFonts w:asciiTheme="minorHAnsi" w:hAnsiTheme="minorHAnsi" w:cstheme="minorHAnsi"/>
          <w:sz w:val="22"/>
          <w:szCs w:val="22"/>
        </w:rPr>
        <w:t>;</w:t>
      </w:r>
    </w:p>
    <w:p w:rsidR="00222EF5" w:rsidRPr="00DA4DB7" w:rsidRDefault="00CD7265" w:rsidP="005A646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015E87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https://www.youtube.com/watch?v=nB7JV7_EJBg</w:t>
        </w:r>
      </w:hyperlink>
      <w:r w:rsidR="00F92765" w:rsidRPr="00DA4DB7">
        <w:rPr>
          <w:rFonts w:asciiTheme="minorHAnsi" w:hAnsiTheme="minorHAnsi" w:cstheme="minorHAnsi"/>
          <w:sz w:val="22"/>
          <w:szCs w:val="22"/>
        </w:rPr>
        <w:t>.</w:t>
      </w:r>
    </w:p>
    <w:p w:rsidR="00222EF5" w:rsidRPr="00DA4DB7" w:rsidRDefault="00222EF5" w:rsidP="005A64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3EDE" w:rsidRPr="00DA4DB7" w:rsidRDefault="00E33EDE" w:rsidP="005A646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E33EDE" w:rsidRPr="00DA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B"/>
    <w:rsid w:val="00222EF5"/>
    <w:rsid w:val="003F6584"/>
    <w:rsid w:val="005A646B"/>
    <w:rsid w:val="00A417E7"/>
    <w:rsid w:val="00CD7265"/>
    <w:rsid w:val="00D165A5"/>
    <w:rsid w:val="00DA4DB7"/>
    <w:rsid w:val="00E33EDE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EAD"/>
  <w15:chartTrackingRefBased/>
  <w15:docId w15:val="{17903B19-4959-410F-BDBE-26F1D90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A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646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A646B"/>
  </w:style>
  <w:style w:type="paragraph" w:customStyle="1" w:styleId="Default">
    <w:name w:val="Default"/>
    <w:rsid w:val="005A646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2E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B7JV7_EJBg" TargetMode="External"/><Relationship Id="rId4" Type="http://schemas.openxmlformats.org/officeDocument/2006/relationships/hyperlink" Target="https://sjf.ch/agenda/istf-202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4</cp:revision>
  <dcterms:created xsi:type="dcterms:W3CDTF">2022-07-21T10:04:00Z</dcterms:created>
  <dcterms:modified xsi:type="dcterms:W3CDTF">2022-07-21T10:59:00Z</dcterms:modified>
</cp:coreProperties>
</file>