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B2705" w14:textId="4B7C2695" w:rsidR="00A417E7" w:rsidRPr="00E12662" w:rsidRDefault="006616FD" w:rsidP="006616FD">
      <w:pPr>
        <w:rPr>
          <w:b/>
          <w:bCs/>
        </w:rPr>
      </w:pPr>
      <w:bookmarkStart w:id="0" w:name="_GoBack"/>
      <w:bookmarkEnd w:id="0"/>
      <w:r w:rsidRPr="00E12662">
        <w:rPr>
          <w:b/>
          <w:bCs/>
        </w:rPr>
        <w:t xml:space="preserve">CENY UČENÉ SPOLEČNOSTI ČESKÉ REPUBLIKY ZA MIMOŘÁDNÉ VĚDECKÉ AKTIVITY STŘEDOŠKOLSKÝCH </w:t>
      </w:r>
      <w:r w:rsidR="006364E0" w:rsidRPr="00E12662">
        <w:rPr>
          <w:b/>
          <w:bCs/>
        </w:rPr>
        <w:t>ŽÁK</w:t>
      </w:r>
      <w:r w:rsidRPr="00E12662">
        <w:rPr>
          <w:b/>
          <w:bCs/>
        </w:rPr>
        <w:t>Ů ČESKÉ REPUBLIKY</w:t>
      </w:r>
    </w:p>
    <w:p w14:paraId="5394A0EA" w14:textId="77777777" w:rsidR="006616FD" w:rsidRDefault="006616FD" w:rsidP="006616FD"/>
    <w:p w14:paraId="07EE1065" w14:textId="3A97B5D5" w:rsidR="006616FD" w:rsidRPr="00E12662" w:rsidRDefault="006616FD" w:rsidP="006364E0">
      <w:pPr>
        <w:jc w:val="both"/>
        <w:rPr>
          <w:b/>
          <w:bCs/>
        </w:rPr>
      </w:pPr>
      <w:r w:rsidRPr="00E12662">
        <w:rPr>
          <w:b/>
          <w:bCs/>
        </w:rPr>
        <w:t xml:space="preserve">Učená společnost </w:t>
      </w:r>
      <w:r w:rsidR="000F2A1B" w:rsidRPr="00E12662">
        <w:rPr>
          <w:b/>
          <w:bCs/>
        </w:rPr>
        <w:t>České republiky</w:t>
      </w:r>
      <w:r w:rsidRPr="00E12662">
        <w:rPr>
          <w:b/>
          <w:bCs/>
        </w:rPr>
        <w:t xml:space="preserve"> každoročně vypisuje soutěž o ceny v kategorii „středoškolský </w:t>
      </w:r>
      <w:r w:rsidR="006364E0" w:rsidRPr="00E12662">
        <w:rPr>
          <w:b/>
          <w:bCs/>
        </w:rPr>
        <w:t>žák</w:t>
      </w:r>
      <w:r w:rsidRPr="00E12662">
        <w:rPr>
          <w:b/>
          <w:bCs/>
        </w:rPr>
        <w:t xml:space="preserve">“ za výjimečné vědecké aktivity v přírodovědeckých a humanitních oborech. Návrhy na udělení ceny podávají členové </w:t>
      </w:r>
      <w:r w:rsidR="000F2A1B" w:rsidRPr="00E12662">
        <w:rPr>
          <w:b/>
          <w:bCs/>
        </w:rPr>
        <w:t>U</w:t>
      </w:r>
      <w:r w:rsidRPr="00E12662">
        <w:rPr>
          <w:b/>
          <w:bCs/>
        </w:rPr>
        <w:t>čené společnosti, ředitelé středních škol a Sdružení na podporu talentované mládeže.</w:t>
      </w:r>
    </w:p>
    <w:p w14:paraId="52F7AEEF" w14:textId="61887DCE" w:rsidR="006616FD" w:rsidRDefault="006616FD" w:rsidP="006364E0">
      <w:pPr>
        <w:jc w:val="both"/>
      </w:pPr>
      <w:r>
        <w:t>Soutěž Středoškolská odborná činnost</w:t>
      </w:r>
      <w:r w:rsidR="00097B2A">
        <w:t xml:space="preserve">, jejímž vyhlašovatelem je MŠMT a garantem NPI ČR, </w:t>
      </w:r>
      <w:r>
        <w:t>spolupracuje se Sdružením na podporu talentované mládeže</w:t>
      </w:r>
      <w:r w:rsidR="000F2A1B">
        <w:t xml:space="preserve"> a p</w:t>
      </w:r>
      <w:r>
        <w:t xml:space="preserve">rostřednictvím </w:t>
      </w:r>
      <w:r w:rsidR="000F2A1B">
        <w:t xml:space="preserve">tohoto </w:t>
      </w:r>
      <w:r w:rsidR="006364E0">
        <w:t>S</w:t>
      </w:r>
      <w:r>
        <w:t>družení nominovala žáky, kteří se zúčastnili 42. ročníku Celostátní přehlídky Středoškolské odborné činnosti</w:t>
      </w:r>
      <w:r w:rsidR="006364E0">
        <w:t xml:space="preserve">, </w:t>
      </w:r>
      <w:r w:rsidR="000B59D6">
        <w:t>jež</w:t>
      </w:r>
      <w:r w:rsidR="006364E0">
        <w:t xml:space="preserve"> prob</w:t>
      </w:r>
      <w:r w:rsidR="00E12662">
        <w:t>ě</w:t>
      </w:r>
      <w:r w:rsidR="006364E0">
        <w:t>hla v loňském roce distanční formou</w:t>
      </w:r>
      <w:r w:rsidR="00E12662">
        <w:t>.</w:t>
      </w:r>
      <w:r>
        <w:t xml:space="preserve"> </w:t>
      </w:r>
      <w:r w:rsidR="00E12662">
        <w:t>O</w:t>
      </w:r>
      <w:r>
        <w:t>dborn</w:t>
      </w:r>
      <w:r w:rsidR="00E12662">
        <w:t>á</w:t>
      </w:r>
      <w:r>
        <w:t xml:space="preserve"> porot</w:t>
      </w:r>
      <w:r w:rsidR="00E12662">
        <w:t>a</w:t>
      </w:r>
      <w:r>
        <w:t xml:space="preserve"> a</w:t>
      </w:r>
      <w:r w:rsidR="00E12662">
        <w:t> </w:t>
      </w:r>
      <w:r>
        <w:t>ústřední komis</w:t>
      </w:r>
      <w:r w:rsidR="00E12662">
        <w:t>e</w:t>
      </w:r>
      <w:r>
        <w:t xml:space="preserve"> SOČ podal</w:t>
      </w:r>
      <w:r w:rsidR="00E12662">
        <w:t>a</w:t>
      </w:r>
      <w:r>
        <w:t xml:space="preserve"> </w:t>
      </w:r>
      <w:r w:rsidR="00E12662">
        <w:t xml:space="preserve">celkem </w:t>
      </w:r>
      <w:r>
        <w:t xml:space="preserve">15 nominací </w:t>
      </w:r>
      <w:r w:rsidR="006364E0">
        <w:t>žák</w:t>
      </w:r>
      <w:r>
        <w:t>ů</w:t>
      </w:r>
      <w:r w:rsidR="002F63A9">
        <w:t xml:space="preserve"> na tuto cenu</w:t>
      </w:r>
      <w:r>
        <w:t>, ocenění získalo sedm z nich:</w:t>
      </w:r>
    </w:p>
    <w:p w14:paraId="16596BF1" w14:textId="32F49E86" w:rsidR="000F2A1B" w:rsidRDefault="006616FD" w:rsidP="000F2A1B">
      <w:pPr>
        <w:pStyle w:val="Odstavecseseznamem"/>
        <w:numPr>
          <w:ilvl w:val="0"/>
          <w:numId w:val="1"/>
        </w:numPr>
        <w:jc w:val="both"/>
      </w:pPr>
      <w:r>
        <w:t xml:space="preserve">Michal </w:t>
      </w:r>
      <w:proofErr w:type="spellStart"/>
      <w:r>
        <w:t>Bravanský</w:t>
      </w:r>
      <w:proofErr w:type="spellEnd"/>
      <w:r>
        <w:t xml:space="preserve">, </w:t>
      </w:r>
      <w:r w:rsidR="006364E0">
        <w:t>žák</w:t>
      </w:r>
      <w:r>
        <w:t xml:space="preserve"> Gymnázia M. Koperníka v</w:t>
      </w:r>
      <w:r w:rsidR="000B59D6">
        <w:t> </w:t>
      </w:r>
      <w:r>
        <w:t>Bílovci</w:t>
      </w:r>
      <w:r w:rsidR="000B59D6">
        <w:t>,</w:t>
      </w:r>
      <w:r>
        <w:t xml:space="preserve"> za práci</w:t>
      </w:r>
      <w:r w:rsidR="00927D24">
        <w:t xml:space="preserve"> „Měj přehled: </w:t>
      </w:r>
      <w:proofErr w:type="spellStart"/>
      <w:r w:rsidR="00927D24">
        <w:t>agregátor</w:t>
      </w:r>
      <w:proofErr w:type="spellEnd"/>
      <w:r w:rsidR="00927D24">
        <w:t xml:space="preserve"> zpráv“, který soutěžil v oboru Informatika;</w:t>
      </w:r>
    </w:p>
    <w:p w14:paraId="1EB09D7A" w14:textId="6D723E7D" w:rsidR="000F2A1B" w:rsidRDefault="00927D24" w:rsidP="000F2A1B">
      <w:pPr>
        <w:pStyle w:val="Odstavecseseznamem"/>
        <w:numPr>
          <w:ilvl w:val="0"/>
          <w:numId w:val="1"/>
        </w:numPr>
        <w:jc w:val="both"/>
      </w:pPr>
      <w:r>
        <w:t xml:space="preserve">Šárka Odstrčilová, </w:t>
      </w:r>
      <w:r w:rsidR="006364E0">
        <w:t>žákyně</w:t>
      </w:r>
      <w:r>
        <w:t xml:space="preserve"> Gymnázia Brn</w:t>
      </w:r>
      <w:r w:rsidR="009F21FB">
        <w:t xml:space="preserve">o </w:t>
      </w:r>
      <w:r>
        <w:t>Vídeňská</w:t>
      </w:r>
      <w:r w:rsidR="000B59D6">
        <w:t>,</w:t>
      </w:r>
      <w:r>
        <w:t xml:space="preserve"> </w:t>
      </w:r>
      <w:r w:rsidR="000B59D6">
        <w:t>obhajovala</w:t>
      </w:r>
      <w:r>
        <w:t xml:space="preserve"> práci „Dlouhodobé telemetrické sledování časoprostorových aktivit orla mořského</w:t>
      </w:r>
      <w:r w:rsidR="006364E0">
        <w:t>“</w:t>
      </w:r>
      <w:r w:rsidR="000B59D6">
        <w:t xml:space="preserve"> </w:t>
      </w:r>
      <w:r>
        <w:t>v oboru Ochrana a tvorba životního prostředí;</w:t>
      </w:r>
    </w:p>
    <w:p w14:paraId="4A5EF844" w14:textId="76932AD8" w:rsidR="000F2A1B" w:rsidRDefault="00927D24" w:rsidP="000F2A1B">
      <w:pPr>
        <w:pStyle w:val="Odstavecseseznamem"/>
        <w:numPr>
          <w:ilvl w:val="0"/>
          <w:numId w:val="1"/>
        </w:numPr>
        <w:jc w:val="both"/>
      </w:pPr>
      <w:r>
        <w:t xml:space="preserve">Ema Grofová, </w:t>
      </w:r>
      <w:r w:rsidR="006364E0">
        <w:t>žákyně</w:t>
      </w:r>
      <w:r>
        <w:t xml:space="preserve"> Gymnázia Matyáše Lercha Brno</w:t>
      </w:r>
      <w:r w:rsidR="000B59D6">
        <w:t>,</w:t>
      </w:r>
      <w:r>
        <w:t xml:space="preserve"> </w:t>
      </w:r>
      <w:r w:rsidR="000B59D6">
        <w:t>obhajovala</w:t>
      </w:r>
      <w:r>
        <w:t xml:space="preserve"> práci „Vliv fibroblastových růstových faktorů na vývoj mléčné žlázy ve </w:t>
      </w:r>
      <w:proofErr w:type="gramStart"/>
      <w:r>
        <w:t>3D</w:t>
      </w:r>
      <w:proofErr w:type="gramEnd"/>
      <w:r>
        <w:t xml:space="preserve"> kulturách“ v oboru Biologie;</w:t>
      </w:r>
    </w:p>
    <w:p w14:paraId="68D5B275" w14:textId="4BEDABD3" w:rsidR="000F2A1B" w:rsidRDefault="00927D24" w:rsidP="000F2A1B">
      <w:pPr>
        <w:pStyle w:val="Odstavecseseznamem"/>
        <w:numPr>
          <w:ilvl w:val="0"/>
          <w:numId w:val="1"/>
        </w:numPr>
        <w:jc w:val="both"/>
      </w:pPr>
      <w:r>
        <w:t xml:space="preserve">Martina Hanusová, </w:t>
      </w:r>
      <w:r w:rsidR="006364E0">
        <w:t>žákyně</w:t>
      </w:r>
      <w:r>
        <w:t xml:space="preserve"> Gymnázia a SPŠ elektrotechnik</w:t>
      </w:r>
      <w:r w:rsidR="000B59D6">
        <w:t>y</w:t>
      </w:r>
      <w:r>
        <w:t xml:space="preserve"> a informatiky</w:t>
      </w:r>
      <w:r w:rsidR="000B59D6">
        <w:t>,</w:t>
      </w:r>
      <w:r>
        <w:t xml:space="preserve"> Frenštát pod Radhoštěm</w:t>
      </w:r>
      <w:r w:rsidR="000B59D6">
        <w:t>,</w:t>
      </w:r>
      <w:r>
        <w:t xml:space="preserve"> za práci „Měření rizikových vlastností lithiových akumulátorů“ v oboru Elektrotechnika, elektronika a telekomunikace;</w:t>
      </w:r>
    </w:p>
    <w:p w14:paraId="08E69C4C" w14:textId="31C14012" w:rsidR="000F2A1B" w:rsidRDefault="00927D24" w:rsidP="000F2A1B">
      <w:pPr>
        <w:pStyle w:val="Odstavecseseznamem"/>
        <w:numPr>
          <w:ilvl w:val="0"/>
          <w:numId w:val="1"/>
        </w:numPr>
        <w:jc w:val="both"/>
      </w:pPr>
      <w:r>
        <w:t>Šimon Sukup</w:t>
      </w:r>
      <w:r w:rsidR="000F2A1B">
        <w:t>,</w:t>
      </w:r>
      <w:r>
        <w:t xml:space="preserve"> </w:t>
      </w:r>
      <w:r w:rsidR="006364E0">
        <w:t>žák</w:t>
      </w:r>
      <w:r>
        <w:t xml:space="preserve"> Arcibiskupského gymnázia </w:t>
      </w:r>
      <w:r w:rsidR="00C43249">
        <w:t>v Kroměříži</w:t>
      </w:r>
      <w:r w:rsidR="000B59D6">
        <w:t>,</w:t>
      </w:r>
      <w:r w:rsidR="009F21FB">
        <w:t xml:space="preserve"> </w:t>
      </w:r>
      <w:r w:rsidR="006364E0">
        <w:t>za práci „Energetická bilance magneticky indukované reorientace Ni</w:t>
      </w:r>
      <w:r w:rsidR="006364E0" w:rsidRPr="000F2A1B">
        <w:rPr>
          <w:vertAlign w:val="subscript"/>
        </w:rPr>
        <w:t>50</w:t>
      </w:r>
      <w:r w:rsidR="006364E0">
        <w:t>Mn</w:t>
      </w:r>
      <w:r w:rsidR="006364E0" w:rsidRPr="000F2A1B">
        <w:rPr>
          <w:vertAlign w:val="subscript"/>
        </w:rPr>
        <w:t>28</w:t>
      </w:r>
      <w:r w:rsidR="006364E0">
        <w:t>Ga</w:t>
      </w:r>
      <w:r w:rsidR="006364E0" w:rsidRPr="000F2A1B">
        <w:rPr>
          <w:vertAlign w:val="subscript"/>
        </w:rPr>
        <w:t>22</w:t>
      </w:r>
      <w:r w:rsidR="006364E0">
        <w:t xml:space="preserve"> a konstrukce </w:t>
      </w:r>
      <w:proofErr w:type="spellStart"/>
      <w:r w:rsidR="006364E0">
        <w:t>mikropumpy</w:t>
      </w:r>
      <w:proofErr w:type="spellEnd"/>
      <w:r w:rsidR="006364E0">
        <w:t>“</w:t>
      </w:r>
      <w:r w:rsidR="00097B2A">
        <w:t xml:space="preserve"> v oboru Fyzika</w:t>
      </w:r>
      <w:r w:rsidR="006364E0">
        <w:t xml:space="preserve">; </w:t>
      </w:r>
    </w:p>
    <w:p w14:paraId="3016E270" w14:textId="77777777" w:rsidR="000B59D6" w:rsidRDefault="006364E0" w:rsidP="000F2A1B">
      <w:pPr>
        <w:pStyle w:val="Odstavecseseznamem"/>
        <w:numPr>
          <w:ilvl w:val="0"/>
          <w:numId w:val="1"/>
        </w:numPr>
        <w:jc w:val="both"/>
      </w:pPr>
      <w:r>
        <w:t>Vítězslav Havlíček, žák Gymnázia Velké Meziříčí, obhajoval práci „Predikce proteinové struktury</w:t>
      </w:r>
      <w:r w:rsidR="009F21FB">
        <w:t xml:space="preserve"> receptoru</w:t>
      </w:r>
      <w:r>
        <w:t xml:space="preserve"> mGluR2 pro vstup viru vztekliny u letounů“ v oboru Biologie; </w:t>
      </w:r>
    </w:p>
    <w:p w14:paraId="02FEE22A" w14:textId="2F74FF41" w:rsidR="006616FD" w:rsidRDefault="006364E0" w:rsidP="000F2A1B">
      <w:pPr>
        <w:pStyle w:val="Odstavecseseznamem"/>
        <w:numPr>
          <w:ilvl w:val="0"/>
          <w:numId w:val="1"/>
        </w:numPr>
        <w:jc w:val="both"/>
      </w:pPr>
      <w:r>
        <w:t xml:space="preserve">Zdeněk Pezlar, žák Gymnázia </w:t>
      </w:r>
      <w:r w:rsidR="00C43249">
        <w:t xml:space="preserve">Brno, </w:t>
      </w:r>
      <w:r>
        <w:t xml:space="preserve">tř. Kpt. Jaroše, za práci „Řešení </w:t>
      </w:r>
      <w:proofErr w:type="spellStart"/>
      <w:r>
        <w:t>diofantických</w:t>
      </w:r>
      <w:proofErr w:type="spellEnd"/>
      <w:r>
        <w:t xml:space="preserve"> rovnic rozkladem nad číselnými tělesy“ v oboru Matematika a</w:t>
      </w:r>
      <w:r w:rsidR="009F21FB">
        <w:t xml:space="preserve"> </w:t>
      </w:r>
      <w:r>
        <w:t>statistika.</w:t>
      </w:r>
    </w:p>
    <w:p w14:paraId="073728D9" w14:textId="78F9BB66" w:rsidR="006364E0" w:rsidRPr="006364E0" w:rsidRDefault="006364E0" w:rsidP="006364E0">
      <w:pPr>
        <w:jc w:val="both"/>
        <w:rPr>
          <w:b/>
        </w:rPr>
      </w:pPr>
      <w:r w:rsidRPr="006364E0">
        <w:rPr>
          <w:b/>
        </w:rPr>
        <w:t>Všem oceněným blahopřejeme a přejeme hodně úspěchů v dalším studiu i osobním životě!</w:t>
      </w:r>
    </w:p>
    <w:sectPr w:rsidR="006364E0" w:rsidRPr="00636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3C8D" w16cex:dateUtc="2021-04-29T12:09:00Z"/>
  <w16cex:commentExtensible w16cex:durableId="24353348" w16cex:dateUtc="2021-04-29T11:2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0343"/>
    <w:multiLevelType w:val="hybridMultilevel"/>
    <w:tmpl w:val="7EF27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D"/>
    <w:rsid w:val="00097B2A"/>
    <w:rsid w:val="000B59D6"/>
    <w:rsid w:val="000F2A1B"/>
    <w:rsid w:val="002F63A9"/>
    <w:rsid w:val="003205D8"/>
    <w:rsid w:val="006364E0"/>
    <w:rsid w:val="006616FD"/>
    <w:rsid w:val="006E73CA"/>
    <w:rsid w:val="00927D24"/>
    <w:rsid w:val="009F21FB"/>
    <w:rsid w:val="00A417E7"/>
    <w:rsid w:val="00A70BEE"/>
    <w:rsid w:val="00AF4026"/>
    <w:rsid w:val="00C43249"/>
    <w:rsid w:val="00E1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C9F8"/>
  <w15:chartTrackingRefBased/>
  <w15:docId w15:val="{4B00C97E-3DA5-49D9-9C2E-0BAA2C6F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205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05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05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05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05D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F2A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Ševcová Jana</dc:creator>
  <cp:keywords/>
  <dc:description/>
  <cp:lastModifiedBy>Ševcová Jana</cp:lastModifiedBy>
  <cp:revision>2</cp:revision>
  <dcterms:created xsi:type="dcterms:W3CDTF">2021-04-29T15:21:00Z</dcterms:created>
  <dcterms:modified xsi:type="dcterms:W3CDTF">2021-04-29T15:21:00Z</dcterms:modified>
</cp:coreProperties>
</file>